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C7" w:rsidRDefault="00294FC7" w:rsidP="00294FC7">
      <w:pPr>
        <w:rPr>
          <w:bCs/>
          <w:u w:val="single"/>
        </w:rPr>
      </w:pPr>
    </w:p>
    <w:p w:rsidR="00294FC7" w:rsidRPr="00294FC7" w:rsidRDefault="00294FC7" w:rsidP="00294FC7">
      <w:pPr>
        <w:rPr>
          <w:bCs/>
        </w:rPr>
      </w:pPr>
      <w:r w:rsidRPr="00294FC7">
        <w:rPr>
          <w:bCs/>
          <w:u w:val="single"/>
        </w:rPr>
        <w:t>NROTC Unit Assessed</w:t>
      </w:r>
      <w:r w:rsidRPr="00294FC7">
        <w:rPr>
          <w:bCs/>
        </w:rPr>
        <w:t xml:space="preserve">: </w:t>
      </w:r>
      <w:bookmarkStart w:id="0" w:name="_GoBack"/>
      <w:bookmarkEnd w:id="0"/>
    </w:p>
    <w:p w:rsidR="00294FC7" w:rsidRDefault="00294FC7" w:rsidP="00294FC7"/>
    <w:p w:rsidR="00294FC7" w:rsidRDefault="00294FC7" w:rsidP="00294FC7">
      <w:r w:rsidRPr="0066062C">
        <w:t xml:space="preserve">Ref:  (a) </w:t>
      </w:r>
      <w:proofErr w:type="spellStart"/>
      <w:r>
        <w:t>DoDD</w:t>
      </w:r>
      <w:proofErr w:type="spellEnd"/>
      <w:r>
        <w:t xml:space="preserve"> 6495.01</w:t>
      </w:r>
    </w:p>
    <w:p w:rsidR="00294FC7" w:rsidRDefault="00294FC7" w:rsidP="00294FC7">
      <w:r>
        <w:t xml:space="preserve">         (b) </w:t>
      </w:r>
      <w:proofErr w:type="spellStart"/>
      <w:r>
        <w:t>DoDI</w:t>
      </w:r>
      <w:proofErr w:type="spellEnd"/>
      <w:r>
        <w:t xml:space="preserve"> 6495.02</w:t>
      </w:r>
    </w:p>
    <w:p w:rsidR="00294FC7" w:rsidRDefault="00294FC7" w:rsidP="00294FC7">
      <w:r>
        <w:t xml:space="preserve">         (c) SECNAVINST 1752.4 (Series)</w:t>
      </w:r>
    </w:p>
    <w:p w:rsidR="00294FC7" w:rsidRDefault="00294FC7" w:rsidP="00294FC7">
      <w:r>
        <w:t xml:space="preserve">         (d) OPNAVINST 1752.1 (Series)</w:t>
      </w:r>
    </w:p>
    <w:p w:rsidR="00294FC7" w:rsidRDefault="00294FC7" w:rsidP="00294FC7">
      <w:r>
        <w:t xml:space="preserve">         (e) OPNAVINST 3100.6 (Series)</w:t>
      </w:r>
    </w:p>
    <w:p w:rsidR="00294FC7" w:rsidRDefault="00294FC7" w:rsidP="00294FC7">
      <w:r>
        <w:t xml:space="preserve">         (f) </w:t>
      </w:r>
      <w:r w:rsidRPr="0066062C">
        <w:t>NSTC</w:t>
      </w:r>
      <w:r>
        <w:t>INST</w:t>
      </w:r>
      <w:r w:rsidRPr="0066062C">
        <w:t xml:space="preserve"> </w:t>
      </w:r>
      <w:r>
        <w:t>1752.1</w:t>
      </w:r>
      <w:r w:rsidRPr="0066062C">
        <w:t xml:space="preserve"> (Series)</w:t>
      </w:r>
    </w:p>
    <w:p w:rsidR="00294FC7" w:rsidRPr="0066062C" w:rsidRDefault="00294FC7" w:rsidP="00294FC7">
      <w:r>
        <w:t xml:space="preserve">         (g) CNIC-CNSTC MOU </w:t>
      </w:r>
      <w:proofErr w:type="spellStart"/>
      <w:r>
        <w:t>dtd</w:t>
      </w:r>
      <w:proofErr w:type="spellEnd"/>
      <w:r>
        <w:t xml:space="preserve"> 23JAN18</w:t>
      </w:r>
    </w:p>
    <w:p w:rsidR="00294FC7" w:rsidRPr="0066062C" w:rsidRDefault="00294FC7" w:rsidP="00294FC7"/>
    <w:p w:rsidR="00294FC7" w:rsidRPr="0066062C" w:rsidRDefault="00294FC7" w:rsidP="00294FC7">
      <w:r w:rsidRPr="0066062C">
        <w:rPr>
          <w:u w:val="single"/>
        </w:rPr>
        <w:t>Purpose</w:t>
      </w:r>
      <w:r w:rsidRPr="0066062C">
        <w:t xml:space="preserve">. To ensure proper </w:t>
      </w:r>
      <w:r>
        <w:t>compliance of standards to aid in the prevention of sexual assault among Midshipmen, Active Duty personnel, and civilians at the unit.</w:t>
      </w:r>
    </w:p>
    <w:p w:rsidR="00294FC7" w:rsidRPr="0066062C" w:rsidRDefault="00294FC7" w:rsidP="00294FC7"/>
    <w:p w:rsidR="00294FC7" w:rsidRDefault="00294FC7" w:rsidP="00294FC7">
      <w:pPr>
        <w:rPr>
          <w:rFonts w:eastAsia="Times New Roman"/>
          <w:color w:val="000000"/>
          <w:lang w:eastAsia="en-US"/>
        </w:rPr>
      </w:pPr>
      <w:r w:rsidRPr="0066062C">
        <w:rPr>
          <w:u w:val="single"/>
        </w:rPr>
        <w:t>Evaluation</w:t>
      </w:r>
      <w:r w:rsidRPr="0066062C">
        <w:t xml:space="preserve">. Circle the appropriate response.  </w:t>
      </w:r>
      <w:r w:rsidRPr="0066062C">
        <w:rPr>
          <w:rFonts w:eastAsia="Times New Roman"/>
          <w:color w:val="000000"/>
          <w:lang w:eastAsia="en-US"/>
        </w:rPr>
        <w:t>In the event of a “No” response, explain and provide documentation as required in the Remarks Section.</w:t>
      </w:r>
    </w:p>
    <w:p w:rsidR="00294FC7" w:rsidRDefault="00294FC7" w:rsidP="00294FC7">
      <w:pPr>
        <w:rPr>
          <w:rFonts w:eastAsia="Times New Roman"/>
          <w:color w:val="000000"/>
          <w:lang w:eastAsia="en-US"/>
        </w:rPr>
      </w:pPr>
    </w:p>
    <w:p w:rsidR="00294FC7" w:rsidRPr="00067435" w:rsidRDefault="00294FC7" w:rsidP="00294FC7">
      <w:r w:rsidRPr="00067435">
        <w:rPr>
          <w:u w:val="single"/>
        </w:rPr>
        <w:t>Note:</w:t>
      </w:r>
      <w:r w:rsidRPr="00067435">
        <w:t xml:space="preserve">  Read through the </w:t>
      </w:r>
      <w:r>
        <w:t xml:space="preserve">military references listed above and the university’s unique Title IX procedures. </w:t>
      </w:r>
    </w:p>
    <w:p w:rsidR="00294FC7" w:rsidRPr="0066062C" w:rsidRDefault="00294FC7" w:rsidP="00294FC7">
      <w:pPr>
        <w:rPr>
          <w:b/>
        </w:rPr>
      </w:pPr>
    </w:p>
    <w:p w:rsidR="00294FC7" w:rsidRPr="0066062C" w:rsidRDefault="00294FC7" w:rsidP="00294FC7">
      <w:pPr>
        <w:pStyle w:val="ListParagraph"/>
      </w:pPr>
    </w:p>
    <w:tbl>
      <w:tblPr>
        <w:tblStyle w:val="TableGrid"/>
        <w:tblW w:w="9795" w:type="dxa"/>
        <w:tblLayout w:type="fixed"/>
        <w:tblLook w:val="04A0" w:firstRow="1" w:lastRow="0" w:firstColumn="1" w:lastColumn="0" w:noHBand="0" w:noVBand="1"/>
      </w:tblPr>
      <w:tblGrid>
        <w:gridCol w:w="625"/>
        <w:gridCol w:w="7020"/>
        <w:gridCol w:w="630"/>
        <w:gridCol w:w="630"/>
        <w:gridCol w:w="890"/>
      </w:tblGrid>
      <w:tr w:rsidR="00294FC7" w:rsidRPr="0066062C" w:rsidTr="00294FC7">
        <w:tc>
          <w:tcPr>
            <w:tcW w:w="625" w:type="dxa"/>
            <w:shd w:val="clear" w:color="auto" w:fill="D9D9D9" w:themeFill="background1" w:themeFillShade="D9"/>
          </w:tcPr>
          <w:p w:rsidR="00294FC7" w:rsidRPr="0066062C" w:rsidRDefault="00294FC7" w:rsidP="009C4253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66062C">
              <w:rPr>
                <w:rFonts w:eastAsia="Times New Roman"/>
                <w:b/>
                <w:color w:val="000000"/>
                <w:lang w:eastAsia="en-US"/>
              </w:rPr>
              <w:t>No.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294FC7" w:rsidRPr="0066062C" w:rsidRDefault="00294FC7" w:rsidP="009C4253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66062C">
              <w:rPr>
                <w:rFonts w:eastAsia="Times New Roman"/>
                <w:b/>
                <w:color w:val="000000"/>
                <w:lang w:eastAsia="en-US"/>
              </w:rPr>
              <w:t>Metrics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4FC7" w:rsidRPr="0066062C" w:rsidRDefault="00294FC7" w:rsidP="009C4253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66062C">
              <w:rPr>
                <w:rFonts w:eastAsia="Times New Roman"/>
                <w:b/>
                <w:color w:val="000000"/>
                <w:lang w:eastAsia="en-US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94FC7" w:rsidRPr="0066062C" w:rsidRDefault="00294FC7" w:rsidP="009C4253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66062C">
              <w:rPr>
                <w:rFonts w:eastAsia="Times New Roman"/>
                <w:b/>
                <w:color w:val="000000"/>
                <w:lang w:eastAsia="en-US"/>
              </w:rPr>
              <w:t>No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294FC7" w:rsidRPr="0066062C" w:rsidRDefault="00294FC7" w:rsidP="009C4253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66062C">
              <w:rPr>
                <w:rFonts w:eastAsia="Times New Roman"/>
                <w:b/>
                <w:color w:val="000000"/>
                <w:lang w:eastAsia="en-US"/>
              </w:rPr>
              <w:t>N/A</w:t>
            </w:r>
          </w:p>
        </w:tc>
      </w:tr>
      <w:tr w:rsidR="00294FC7" w:rsidRPr="0066062C" w:rsidTr="00294FC7">
        <w:trPr>
          <w:trHeight w:val="395"/>
        </w:trPr>
        <w:tc>
          <w:tcPr>
            <w:tcW w:w="625" w:type="dxa"/>
            <w:vAlign w:val="center"/>
          </w:tcPr>
          <w:p w:rsidR="00294FC7" w:rsidRPr="0066062C" w:rsidRDefault="00294FC7" w:rsidP="00294FC7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6062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020" w:type="dxa"/>
          </w:tcPr>
          <w:p w:rsidR="00294FC7" w:rsidRPr="0066062C" w:rsidRDefault="00294FC7" w:rsidP="00294FC7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Is unit leadership and SAPR POC familiar with references (a)-(g)?</w:t>
            </w:r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Y</w:t>
            </w:r>
            <w:sdt>
              <w:sdtPr>
                <w:id w:val="3062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N</w:t>
            </w:r>
            <w:sdt>
              <w:sdtPr>
                <w:id w:val="-18876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294FC7" w:rsidRDefault="00294FC7" w:rsidP="00294FC7">
            <w:pPr>
              <w:jc w:val="center"/>
            </w:pPr>
            <w:r>
              <w:t>N/A</w:t>
            </w:r>
            <w:sdt>
              <w:sdtPr>
                <w:id w:val="205904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(1)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</w:tr>
      <w:tr w:rsidR="00294FC7" w:rsidRPr="0066062C" w:rsidTr="00294FC7">
        <w:tc>
          <w:tcPr>
            <w:tcW w:w="625" w:type="dxa"/>
            <w:vAlign w:val="center"/>
          </w:tcPr>
          <w:p w:rsidR="00294FC7" w:rsidRPr="0066062C" w:rsidRDefault="00294FC7" w:rsidP="00294FC7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7020" w:type="dxa"/>
          </w:tcPr>
          <w:p w:rsidR="00294FC7" w:rsidRDefault="00294FC7" w:rsidP="00294FC7">
            <w:pPr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t xml:space="preserve">Has the CO/PNS/OIC reviewed the Commander’s Checklist (Reference (d), Appendix 2B) that includes essential elements for meeting command SAPR program requirement and ensuring effective prevention and response?  </w:t>
            </w:r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Y</w:t>
            </w:r>
            <w:sdt>
              <w:sdtPr>
                <w:id w:val="-6029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N</w:t>
            </w:r>
            <w:sdt>
              <w:sdtPr>
                <w:id w:val="-37686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294FC7" w:rsidRDefault="00294FC7" w:rsidP="00294FC7">
            <w:pPr>
              <w:jc w:val="center"/>
            </w:pPr>
            <w:r>
              <w:t>N/A</w:t>
            </w:r>
            <w:sdt>
              <w:sdtPr>
                <w:id w:val="-3972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197F69" w:rsidTr="009C4253">
        <w:trPr>
          <w:trHeight w:val="647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</w:tr>
      <w:tr w:rsidR="00294FC7" w:rsidRPr="0066062C" w:rsidTr="00294FC7">
        <w:tc>
          <w:tcPr>
            <w:tcW w:w="625" w:type="dxa"/>
            <w:vAlign w:val="center"/>
          </w:tcPr>
          <w:p w:rsidR="00294FC7" w:rsidRPr="0066062C" w:rsidRDefault="00294FC7" w:rsidP="00294FC7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7020" w:type="dxa"/>
          </w:tcPr>
          <w:p w:rsidR="00294FC7" w:rsidRDefault="00294FC7" w:rsidP="00294FC7">
            <w:pPr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t xml:space="preserve">Has the CO developed a comprehensive SAPR program and assessed levels of command compliance with SAPR program requirements, using OPNAV Form 1752/3, the Command Assessment Tool.  </w:t>
            </w:r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Y</w:t>
            </w:r>
            <w:sdt>
              <w:sdtPr>
                <w:id w:val="-12744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N</w:t>
            </w:r>
            <w:sdt>
              <w:sdtPr>
                <w:id w:val="199150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294FC7" w:rsidRDefault="00294FC7" w:rsidP="00294FC7">
            <w:pPr>
              <w:jc w:val="center"/>
            </w:pPr>
            <w:r>
              <w:t>N/A</w:t>
            </w:r>
            <w:sdt>
              <w:sdtPr>
                <w:id w:val="-7233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802F09" w:rsidTr="009C4253">
        <w:trPr>
          <w:trHeight w:val="485"/>
        </w:trPr>
        <w:tc>
          <w:tcPr>
            <w:tcW w:w="9795" w:type="dxa"/>
            <w:gridSpan w:val="5"/>
            <w:vAlign w:val="center"/>
          </w:tcPr>
          <w:p w:rsidR="00294FC7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  <w:p w:rsidR="00294FC7" w:rsidRPr="00802F09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</w:tr>
      <w:tr w:rsidR="00294FC7" w:rsidRPr="0066062C" w:rsidTr="00294FC7">
        <w:tc>
          <w:tcPr>
            <w:tcW w:w="625" w:type="dxa"/>
            <w:vAlign w:val="center"/>
          </w:tcPr>
          <w:p w:rsidR="00294FC7" w:rsidRPr="0066062C" w:rsidRDefault="00294FC7" w:rsidP="00294FC7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7020" w:type="dxa"/>
          </w:tcPr>
          <w:p w:rsidR="00294FC7" w:rsidRPr="0066062C" w:rsidRDefault="00294FC7" w:rsidP="00294FC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Has the CO obtained the CO’s toolkit brief by a Sexual Assault Response Coordinator (SARC) within 30 days of assuming command?</w:t>
            </w:r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Y</w:t>
            </w:r>
            <w:sdt>
              <w:sdtPr>
                <w:id w:val="2339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N</w:t>
            </w:r>
            <w:sdt>
              <w:sdtPr>
                <w:id w:val="-1564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294FC7" w:rsidRDefault="00294FC7" w:rsidP="00294FC7">
            <w:pPr>
              <w:jc w:val="center"/>
            </w:pPr>
            <w:r>
              <w:t>N/A</w:t>
            </w:r>
            <w:sdt>
              <w:sdtPr>
                <w:id w:val="128392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(4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</w:tr>
      <w:tr w:rsidR="00294FC7" w:rsidRPr="0066062C" w:rsidTr="00294FC7">
        <w:tc>
          <w:tcPr>
            <w:tcW w:w="625" w:type="dxa"/>
            <w:vAlign w:val="center"/>
          </w:tcPr>
          <w:p w:rsidR="00294FC7" w:rsidRPr="0066062C" w:rsidRDefault="00294FC7" w:rsidP="00294FC7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7020" w:type="dxa"/>
          </w:tcPr>
          <w:p w:rsidR="00294FC7" w:rsidRPr="0066062C" w:rsidRDefault="00294FC7" w:rsidP="00294FC7">
            <w:pPr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t xml:space="preserve">Has the CO obtained a brief from a judge advocate (or a region legal service office attorney or trial counsel) on Military Rule of Evidence 514 privilege, sexual assault - initial disposition authority, and case disposition reporting requirements within 30 days of assuming command. </w:t>
            </w:r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Y</w:t>
            </w:r>
            <w:sdt>
              <w:sdtPr>
                <w:id w:val="17013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N</w:t>
            </w:r>
            <w:sdt>
              <w:sdtPr>
                <w:id w:val="42608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294FC7" w:rsidRDefault="00294FC7" w:rsidP="00294FC7">
            <w:pPr>
              <w:jc w:val="center"/>
            </w:pPr>
            <w:r>
              <w:t>N/A</w:t>
            </w:r>
            <w:sdt>
              <w:sdtPr>
                <w:id w:val="1936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</w:tr>
      <w:tr w:rsidR="00294FC7" w:rsidRPr="0066062C" w:rsidTr="00294FC7">
        <w:tc>
          <w:tcPr>
            <w:tcW w:w="625" w:type="dxa"/>
            <w:vAlign w:val="center"/>
          </w:tcPr>
          <w:p w:rsidR="00294FC7" w:rsidRPr="0066062C" w:rsidRDefault="00294FC7" w:rsidP="00294FC7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7020" w:type="dxa"/>
          </w:tcPr>
          <w:p w:rsidR="00294FC7" w:rsidRPr="0066062C" w:rsidRDefault="00294FC7" w:rsidP="00294FC7">
            <w:r>
              <w:t xml:space="preserve">Has the CO designated, in writing, a unit SAPR POC to promote responsive command management of alleged sexual assaults and compliance of SAPR program requirements?  </w:t>
            </w:r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Y</w:t>
            </w:r>
            <w:sdt>
              <w:sdtPr>
                <w:id w:val="-3783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N</w:t>
            </w:r>
            <w:sdt>
              <w:sdtPr>
                <w:id w:val="-8490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294FC7" w:rsidRDefault="00294FC7" w:rsidP="00294FC7">
            <w:pPr>
              <w:jc w:val="center"/>
            </w:pPr>
            <w:r>
              <w:t>N/A</w:t>
            </w:r>
            <w:sdt>
              <w:sdtPr>
                <w:id w:val="168662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(6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</w:tr>
      <w:tr w:rsidR="00294FC7" w:rsidRPr="0066062C" w:rsidTr="00294FC7">
        <w:tc>
          <w:tcPr>
            <w:tcW w:w="625" w:type="dxa"/>
            <w:vAlign w:val="center"/>
          </w:tcPr>
          <w:p w:rsidR="00294FC7" w:rsidRDefault="00294FC7" w:rsidP="00294FC7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7020" w:type="dxa"/>
          </w:tcPr>
          <w:p w:rsidR="00294FC7" w:rsidRDefault="00294FC7" w:rsidP="00294FC7">
            <w:pPr>
              <w:rPr>
                <w:rFonts w:eastAsia="Times New Roman"/>
                <w:color w:val="000000"/>
                <w:lang w:eastAsia="en-US"/>
              </w:rPr>
            </w:pPr>
            <w:r>
              <w:t xml:space="preserve">Has the SAPR POC completed all required training (i.e. 8 </w:t>
            </w:r>
            <w:proofErr w:type="spellStart"/>
            <w:r>
              <w:t>hr</w:t>
            </w:r>
            <w:proofErr w:type="spellEnd"/>
            <w:r>
              <w:t xml:space="preserve"> course) with a SARC within 90 days of being designated?</w:t>
            </w:r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Y</w:t>
            </w:r>
            <w:sdt>
              <w:sdtPr>
                <w:id w:val="-144853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294FC7" w:rsidRPr="00C15123" w:rsidRDefault="00294FC7" w:rsidP="00294FC7">
            <w:pPr>
              <w:jc w:val="center"/>
            </w:pPr>
            <w:r>
              <w:t>N</w:t>
            </w:r>
            <w:sdt>
              <w:sdtPr>
                <w:id w:val="-12771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294FC7" w:rsidRDefault="00294FC7" w:rsidP="00294FC7">
            <w:pPr>
              <w:jc w:val="center"/>
            </w:pPr>
            <w:r>
              <w:t>N/A</w:t>
            </w:r>
            <w:sdt>
              <w:sdtPr>
                <w:id w:val="-210379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638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(7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</w:tr>
      <w:tr w:rsidR="000144E0" w:rsidRPr="0066062C" w:rsidTr="00294FC7">
        <w:tc>
          <w:tcPr>
            <w:tcW w:w="625" w:type="dxa"/>
            <w:vAlign w:val="center"/>
          </w:tcPr>
          <w:p w:rsidR="000144E0" w:rsidRPr="0066062C" w:rsidRDefault="000144E0" w:rsidP="000144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7020" w:type="dxa"/>
          </w:tcPr>
          <w:p w:rsidR="000144E0" w:rsidRPr="0066062C" w:rsidRDefault="000144E0" w:rsidP="000144E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Does the SAPR POC maintain current information on victim resources (for both the Navy and university services)?  </w:t>
            </w:r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Y</w:t>
            </w:r>
            <w:sdt>
              <w:sdtPr>
                <w:id w:val="159721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N</w:t>
            </w:r>
            <w:sdt>
              <w:sdtPr>
                <w:id w:val="-147259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0144E0" w:rsidRDefault="000144E0" w:rsidP="000144E0">
            <w:pPr>
              <w:jc w:val="center"/>
            </w:pPr>
            <w:r>
              <w:t>N/A</w:t>
            </w:r>
            <w:sdt>
              <w:sdtPr>
                <w:id w:val="-1007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(8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0144E0" w:rsidRPr="0066062C" w:rsidTr="00294FC7">
        <w:tc>
          <w:tcPr>
            <w:tcW w:w="625" w:type="dxa"/>
            <w:vAlign w:val="center"/>
          </w:tcPr>
          <w:p w:rsidR="000144E0" w:rsidRPr="0066062C" w:rsidRDefault="000144E0" w:rsidP="000144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</w:t>
            </w:r>
          </w:p>
        </w:tc>
        <w:tc>
          <w:tcPr>
            <w:tcW w:w="7020" w:type="dxa"/>
          </w:tcPr>
          <w:p w:rsidR="000144E0" w:rsidRPr="0066062C" w:rsidRDefault="000144E0" w:rsidP="000144E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Does the unit and SAPR POC ensure personnel are aware of how to contact a SARC, Victim Advocate (via MOU, reference (g)), and the Title IX Office/Coordinator for applicable resources and services?</w:t>
            </w:r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Y</w:t>
            </w:r>
            <w:sdt>
              <w:sdtPr>
                <w:id w:val="-10309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N</w:t>
            </w:r>
            <w:sdt>
              <w:sdtPr>
                <w:id w:val="-19609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0144E0" w:rsidRDefault="000144E0" w:rsidP="000144E0">
            <w:pPr>
              <w:jc w:val="center"/>
            </w:pPr>
            <w:r>
              <w:t>N/A</w:t>
            </w:r>
            <w:sdt>
              <w:sdtPr>
                <w:id w:val="-99101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Remarks (9) – </w:t>
            </w:r>
          </w:p>
        </w:tc>
      </w:tr>
      <w:tr w:rsidR="000144E0" w:rsidRPr="0066062C" w:rsidTr="00294FC7">
        <w:tc>
          <w:tcPr>
            <w:tcW w:w="625" w:type="dxa"/>
            <w:vAlign w:val="center"/>
          </w:tcPr>
          <w:p w:rsidR="000144E0" w:rsidRPr="0066062C" w:rsidRDefault="000144E0" w:rsidP="000144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7020" w:type="dxa"/>
          </w:tcPr>
          <w:p w:rsidR="000144E0" w:rsidRPr="0066062C" w:rsidRDefault="000144E0" w:rsidP="000144E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Does the CO and SAPR POC ensure all required SAPR training is conducted and documented (i.e. GMT for active duty; Above Board, Pre-Cruise &amp; Pre-Commissioning courses for MIDN; One Team One Fight for Civilians)?</w:t>
            </w:r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Y</w:t>
            </w:r>
            <w:sdt>
              <w:sdtPr>
                <w:id w:val="2788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N</w:t>
            </w:r>
            <w:sdt>
              <w:sdtPr>
                <w:id w:val="18839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0144E0" w:rsidRDefault="000144E0" w:rsidP="000144E0">
            <w:pPr>
              <w:jc w:val="center"/>
            </w:pPr>
            <w:r>
              <w:t>N/A</w:t>
            </w:r>
            <w:sdt>
              <w:sdtPr>
                <w:id w:val="-3869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</w:tr>
      <w:tr w:rsidR="000144E0" w:rsidRPr="0066062C" w:rsidTr="00294FC7">
        <w:tc>
          <w:tcPr>
            <w:tcW w:w="625" w:type="dxa"/>
            <w:vAlign w:val="center"/>
          </w:tcPr>
          <w:p w:rsidR="000144E0" w:rsidRPr="0066062C" w:rsidRDefault="000144E0" w:rsidP="000144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7020" w:type="dxa"/>
          </w:tcPr>
          <w:p w:rsidR="000144E0" w:rsidRPr="0066062C" w:rsidRDefault="000144E0" w:rsidP="000144E0">
            <w:pPr>
              <w:rPr>
                <w:rFonts w:eastAsia="Times New Roman"/>
                <w:color w:val="000000"/>
                <w:lang w:eastAsia="en-US"/>
              </w:rPr>
            </w:pPr>
            <w:r w:rsidRPr="00FF2BB1">
              <w:rPr>
                <w:rFonts w:eastAsia="Times New Roman"/>
                <w:color w:val="000000"/>
                <w:lang w:eastAsia="en-US"/>
              </w:rPr>
              <w:t xml:space="preserve">Does your organization have established procedures delineating appropriate actions that command personnel should take in responding to sexual assault incidents (i.e. </w:t>
            </w:r>
            <w:r>
              <w:rPr>
                <w:rFonts w:eastAsia="Times New Roman"/>
                <w:color w:val="000000"/>
                <w:lang w:eastAsia="en-US"/>
              </w:rPr>
              <w:t xml:space="preserve">call to SARC/Title IX, </w:t>
            </w:r>
            <w:r w:rsidRPr="00FF2BB1">
              <w:rPr>
                <w:rFonts w:eastAsia="Times New Roman"/>
                <w:color w:val="000000"/>
                <w:lang w:eastAsia="en-US"/>
              </w:rPr>
              <w:t>voi</w:t>
            </w:r>
            <w:r>
              <w:rPr>
                <w:rFonts w:eastAsia="Times New Roman"/>
                <w:color w:val="000000"/>
                <w:lang w:eastAsia="en-US"/>
              </w:rPr>
              <w:t xml:space="preserve">ce reports, </w:t>
            </w:r>
            <w:r w:rsidRPr="00FF2BB1">
              <w:rPr>
                <w:rFonts w:eastAsia="Times New Roman"/>
                <w:color w:val="000000"/>
                <w:lang w:eastAsia="en-US"/>
              </w:rPr>
              <w:t xml:space="preserve">OPREP-3 &amp; SAIRO </w:t>
            </w:r>
            <w:r>
              <w:rPr>
                <w:rFonts w:eastAsia="Times New Roman"/>
                <w:color w:val="000000"/>
                <w:lang w:eastAsia="en-US"/>
              </w:rPr>
              <w:t>for</w:t>
            </w:r>
            <w:r w:rsidRPr="00FF2BB1">
              <w:rPr>
                <w:rFonts w:eastAsia="Times New Roman"/>
                <w:color w:val="000000"/>
                <w:lang w:eastAsia="en-US"/>
              </w:rPr>
              <w:t xml:space="preserve"> active duty)?  </w:t>
            </w:r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Y</w:t>
            </w:r>
            <w:sdt>
              <w:sdtPr>
                <w:id w:val="-85372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N</w:t>
            </w:r>
            <w:sdt>
              <w:sdtPr>
                <w:id w:val="-28033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0144E0" w:rsidRDefault="000144E0" w:rsidP="000144E0">
            <w:pPr>
              <w:jc w:val="center"/>
            </w:pPr>
            <w:r>
              <w:t>N/A</w:t>
            </w:r>
            <w:sdt>
              <w:sdtPr>
                <w:id w:val="-10021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(11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(i.e. Contact Title IX office for a student-related incident.  Report incidents involving a victim or alleged offender at the unit to NSTC.)  </w:t>
            </w:r>
          </w:p>
        </w:tc>
      </w:tr>
      <w:tr w:rsidR="000144E0" w:rsidRPr="0066062C" w:rsidTr="00294FC7">
        <w:tc>
          <w:tcPr>
            <w:tcW w:w="625" w:type="dxa"/>
            <w:vAlign w:val="center"/>
          </w:tcPr>
          <w:p w:rsidR="000144E0" w:rsidRPr="0066062C" w:rsidRDefault="000144E0" w:rsidP="000144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7020" w:type="dxa"/>
          </w:tcPr>
          <w:p w:rsidR="000144E0" w:rsidRPr="0066062C" w:rsidRDefault="000144E0" w:rsidP="000144E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 xml:space="preserve">Complete a walk-through of an </w:t>
            </w:r>
            <w:r w:rsidRPr="00A37796">
              <w:rPr>
                <w:sz w:val="22"/>
                <w:szCs w:val="22"/>
                <w:u w:val="single"/>
              </w:rPr>
              <w:t>active duty</w:t>
            </w:r>
            <w:r>
              <w:rPr>
                <w:sz w:val="22"/>
                <w:szCs w:val="22"/>
              </w:rPr>
              <w:t xml:space="preserve"> staff/student unrestricted sexual assault report.</w:t>
            </w:r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Y</w:t>
            </w:r>
            <w:sdt>
              <w:sdtPr>
                <w:id w:val="-9792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N</w:t>
            </w:r>
            <w:sdt>
              <w:sdtPr>
                <w:id w:val="-8845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0144E0" w:rsidRDefault="000144E0" w:rsidP="000144E0">
            <w:pPr>
              <w:jc w:val="center"/>
            </w:pPr>
            <w:r>
              <w:t>N/A</w:t>
            </w:r>
            <w:sdt>
              <w:sdtPr>
                <w:id w:val="-11933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Similar to a SAPR report in the fleet.  To maintain a restricted report, the active duty individual should report the incident to the SARC or VA.  Report to the chain of command typically makes it an Unrestricted case.</w:t>
            </w:r>
          </w:p>
        </w:tc>
      </w:tr>
      <w:tr w:rsidR="000144E0" w:rsidRPr="0066062C" w:rsidTr="00294FC7">
        <w:tc>
          <w:tcPr>
            <w:tcW w:w="625" w:type="dxa"/>
            <w:vAlign w:val="center"/>
          </w:tcPr>
          <w:p w:rsidR="000144E0" w:rsidRPr="0066062C" w:rsidRDefault="000144E0" w:rsidP="000144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</w:t>
            </w:r>
          </w:p>
        </w:tc>
        <w:tc>
          <w:tcPr>
            <w:tcW w:w="7020" w:type="dxa"/>
          </w:tcPr>
          <w:p w:rsidR="000144E0" w:rsidRPr="0066062C" w:rsidRDefault="000144E0" w:rsidP="000144E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 xml:space="preserve">Complete a walk-through of a </w:t>
            </w:r>
            <w:r w:rsidRPr="00853877">
              <w:rPr>
                <w:sz w:val="22"/>
                <w:szCs w:val="22"/>
              </w:rPr>
              <w:t xml:space="preserve">MIDN sexual assault </w:t>
            </w:r>
            <w:r>
              <w:rPr>
                <w:sz w:val="22"/>
                <w:szCs w:val="22"/>
              </w:rPr>
              <w:t xml:space="preserve">scenario </w:t>
            </w:r>
            <w:r w:rsidRPr="0085387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i.e. sexual assault </w:t>
            </w:r>
            <w:r w:rsidRPr="00853877">
              <w:rPr>
                <w:sz w:val="22"/>
                <w:szCs w:val="22"/>
              </w:rPr>
              <w:t xml:space="preserve">report to class advisor) </w:t>
            </w:r>
            <w:r>
              <w:rPr>
                <w:sz w:val="22"/>
                <w:szCs w:val="22"/>
              </w:rPr>
              <w:t>with the victim and/or offender/subject within the unit</w:t>
            </w:r>
            <w:r w:rsidRPr="00853877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Y</w:t>
            </w:r>
            <w:sdt>
              <w:sdtPr>
                <w:id w:val="73390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N</w:t>
            </w:r>
            <w:sdt>
              <w:sdtPr>
                <w:id w:val="7109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0144E0" w:rsidRDefault="000144E0" w:rsidP="000144E0">
            <w:pPr>
              <w:jc w:val="center"/>
            </w:pPr>
            <w:r>
              <w:t>N/A</w:t>
            </w:r>
            <w:sdt>
              <w:sdtPr>
                <w:id w:val="-19931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(13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</w:tr>
      <w:tr w:rsidR="000144E0" w:rsidRPr="0066062C" w:rsidTr="00294FC7">
        <w:tc>
          <w:tcPr>
            <w:tcW w:w="625" w:type="dxa"/>
            <w:vAlign w:val="center"/>
          </w:tcPr>
          <w:p w:rsidR="000144E0" w:rsidRPr="0066062C" w:rsidRDefault="000144E0" w:rsidP="000144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6062C">
              <w:rPr>
                <w:rFonts w:eastAsia="Times New Roman"/>
                <w:color w:val="000000"/>
                <w:lang w:eastAsia="en-US"/>
              </w:rPr>
              <w:t>1</w:t>
            </w: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7020" w:type="dxa"/>
          </w:tcPr>
          <w:p w:rsidR="000144E0" w:rsidRPr="0066062C" w:rsidRDefault="000144E0" w:rsidP="000144E0">
            <w:pPr>
              <w:rPr>
                <w:rFonts w:eastAsia="Times New Roman"/>
                <w:color w:val="000000"/>
                <w:lang w:eastAsia="en-US"/>
              </w:rPr>
            </w:pPr>
            <w:r>
              <w:t>Has the unit invited the university Title IX coordinator or representative to provide training to the staff and students on their reporting options and local resources/services available through the university?</w:t>
            </w:r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Y</w:t>
            </w:r>
            <w:sdt>
              <w:sdtPr>
                <w:id w:val="1896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N</w:t>
            </w:r>
            <w:sdt>
              <w:sdtPr>
                <w:id w:val="1173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0144E0" w:rsidRDefault="000144E0" w:rsidP="000144E0">
            <w:pPr>
              <w:jc w:val="center"/>
            </w:pPr>
            <w:r>
              <w:t>N/A</w:t>
            </w:r>
            <w:sdt>
              <w:sdtPr>
                <w:id w:val="-129111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Remarks (14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</w:t>
            </w:r>
            <w:r w:rsidRPr="0066062C">
              <w:rPr>
                <w:sz w:val="22"/>
                <w:szCs w:val="22"/>
              </w:rPr>
              <w:t xml:space="preserve"> </w:t>
            </w:r>
            <w:r w:rsidRPr="0053125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– </w:t>
            </w:r>
          </w:p>
        </w:tc>
      </w:tr>
      <w:tr w:rsidR="000144E0" w:rsidRPr="0066062C" w:rsidTr="00294FC7">
        <w:tc>
          <w:tcPr>
            <w:tcW w:w="625" w:type="dxa"/>
            <w:vAlign w:val="center"/>
          </w:tcPr>
          <w:p w:rsidR="000144E0" w:rsidRPr="0066062C" w:rsidRDefault="000144E0" w:rsidP="000144E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6062C">
              <w:rPr>
                <w:rFonts w:eastAsia="Times New Roman"/>
                <w:color w:val="000000"/>
                <w:lang w:eastAsia="en-US"/>
              </w:rPr>
              <w:t>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7020" w:type="dxa"/>
          </w:tcPr>
          <w:p w:rsidR="000144E0" w:rsidRPr="0066062C" w:rsidRDefault="000144E0" w:rsidP="000144E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Do you have any enhancements or recommendations to improve the program?</w:t>
            </w:r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Y</w:t>
            </w:r>
            <w:sdt>
              <w:sdtPr>
                <w:id w:val="77729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:rsidR="000144E0" w:rsidRPr="00C15123" w:rsidRDefault="000144E0" w:rsidP="000144E0">
            <w:pPr>
              <w:jc w:val="center"/>
            </w:pPr>
            <w:r>
              <w:t>N</w:t>
            </w:r>
            <w:sdt>
              <w:sdtPr>
                <w:id w:val="15017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dxa"/>
            <w:vAlign w:val="center"/>
          </w:tcPr>
          <w:p w:rsidR="000144E0" w:rsidRDefault="000144E0" w:rsidP="000144E0">
            <w:pPr>
              <w:jc w:val="center"/>
            </w:pPr>
            <w:r>
              <w:t>N/A</w:t>
            </w:r>
            <w:sdt>
              <w:sdtPr>
                <w:id w:val="8704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4FC7" w:rsidRPr="0066062C" w:rsidTr="009C4253">
        <w:trPr>
          <w:trHeight w:val="720"/>
        </w:trPr>
        <w:tc>
          <w:tcPr>
            <w:tcW w:w="9795" w:type="dxa"/>
            <w:gridSpan w:val="5"/>
            <w:vAlign w:val="center"/>
          </w:tcPr>
          <w:p w:rsidR="00294FC7" w:rsidRPr="0066062C" w:rsidRDefault="00294FC7" w:rsidP="009C4253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Remarks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(15</w:t>
            </w:r>
            <w:r w:rsidRPr="0066062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– </w:t>
            </w:r>
          </w:p>
        </w:tc>
      </w:tr>
    </w:tbl>
    <w:p w:rsidR="00294FC7" w:rsidRPr="0066062C" w:rsidRDefault="00294FC7" w:rsidP="00294FC7">
      <w:pPr>
        <w:pStyle w:val="ListParagraph"/>
        <w:ind w:left="1440"/>
      </w:pPr>
    </w:p>
    <w:p w:rsidR="00294FC7" w:rsidRDefault="00294FC7" w:rsidP="00294FC7">
      <w:r w:rsidRPr="0066062C">
        <w:t>Additional remarks as appropriate:</w:t>
      </w:r>
      <w:r>
        <w:t xml:space="preserve">  </w:t>
      </w:r>
    </w:p>
    <w:p w:rsidR="00294FC7" w:rsidRDefault="00294FC7" w:rsidP="00294FC7"/>
    <w:p w:rsidR="00294FC7" w:rsidRPr="0066062C" w:rsidRDefault="00294FC7" w:rsidP="00294FC7">
      <w:pPr>
        <w:pStyle w:val="NormalWeb"/>
      </w:pPr>
      <w:r>
        <w:t xml:space="preserve">Review conducted </w:t>
      </w:r>
      <w:proofErr w:type="gramStart"/>
      <w:r>
        <w:t>with</w:t>
      </w:r>
      <w:proofErr w:type="gramEnd"/>
      <w:r>
        <w:t xml:space="preserve">:  </w:t>
      </w:r>
    </w:p>
    <w:p w:rsidR="000144E0" w:rsidRDefault="000144E0" w:rsidP="000144E0">
      <w:r>
        <w:t>Checklist conducted by: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5085"/>
        <w:gridCol w:w="4725"/>
      </w:tblGrid>
      <w:tr w:rsidR="000144E0" w:rsidTr="009C4253">
        <w:tc>
          <w:tcPr>
            <w:tcW w:w="5085" w:type="dxa"/>
          </w:tcPr>
          <w:p w:rsidR="000144E0" w:rsidRDefault="000144E0" w:rsidP="009C4253">
            <w:pPr>
              <w:pStyle w:val="ListParagraph"/>
              <w:ind w:left="0"/>
              <w:jc w:val="center"/>
            </w:pPr>
            <w:r>
              <w:t>NAME (unit staff or CATT Team)</w:t>
            </w:r>
          </w:p>
        </w:tc>
        <w:tc>
          <w:tcPr>
            <w:tcW w:w="4725" w:type="dxa"/>
          </w:tcPr>
          <w:p w:rsidR="000144E0" w:rsidRDefault="000144E0" w:rsidP="009C4253">
            <w:pPr>
              <w:pStyle w:val="ListParagraph"/>
              <w:ind w:left="0"/>
              <w:jc w:val="center"/>
            </w:pPr>
            <w:r>
              <w:t>DATE</w:t>
            </w:r>
          </w:p>
        </w:tc>
      </w:tr>
      <w:tr w:rsidR="000144E0" w:rsidTr="009C4253">
        <w:tc>
          <w:tcPr>
            <w:tcW w:w="5085" w:type="dxa"/>
          </w:tcPr>
          <w:p w:rsidR="000144E0" w:rsidRDefault="000144E0" w:rsidP="009C4253">
            <w:pPr>
              <w:pStyle w:val="ListParagraph"/>
              <w:ind w:left="0"/>
            </w:pPr>
          </w:p>
        </w:tc>
        <w:tc>
          <w:tcPr>
            <w:tcW w:w="4725" w:type="dxa"/>
          </w:tcPr>
          <w:p w:rsidR="000144E0" w:rsidRDefault="000144E0" w:rsidP="009C4253">
            <w:pPr>
              <w:pStyle w:val="ListParagraph"/>
              <w:ind w:left="0"/>
            </w:pPr>
          </w:p>
        </w:tc>
      </w:tr>
    </w:tbl>
    <w:p w:rsidR="000144E0" w:rsidRDefault="000144E0" w:rsidP="000144E0">
      <w:pPr>
        <w:jc w:val="both"/>
      </w:pPr>
    </w:p>
    <w:p w:rsidR="000144E0" w:rsidRDefault="000144E0" w:rsidP="000144E0">
      <w:r>
        <w:t>For questions about this process/program/checkl</w:t>
      </w:r>
      <w:r w:rsidR="00ED4E48">
        <w:t>ist, contact NSTC SAPR personnel</w:t>
      </w:r>
      <w:r>
        <w:t>.</w:t>
      </w:r>
    </w:p>
    <w:p w:rsidR="0085178E" w:rsidRDefault="0085178E" w:rsidP="000144E0"/>
    <w:sectPr w:rsidR="0085178E" w:rsidSect="00B10AF1">
      <w:footerReference w:type="even" r:id="rId6"/>
      <w:footerReference w:type="default" r:id="rId7"/>
      <w:headerReference w:type="first" r:id="rId8"/>
      <w:pgSz w:w="12240" w:h="15840"/>
      <w:pgMar w:top="540" w:right="1440" w:bottom="270" w:left="1440" w:header="36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C7" w:rsidRDefault="00294FC7" w:rsidP="00294FC7">
      <w:r>
        <w:separator/>
      </w:r>
    </w:p>
  </w:endnote>
  <w:endnote w:type="continuationSeparator" w:id="0">
    <w:p w:rsidR="00294FC7" w:rsidRDefault="00294FC7" w:rsidP="0029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0" w:rsidRDefault="000144E0" w:rsidP="00AE4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9D0" w:rsidRDefault="00071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0" w:rsidRDefault="000144E0" w:rsidP="00AE4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2B9">
      <w:rPr>
        <w:rStyle w:val="PageNumber"/>
        <w:noProof/>
      </w:rPr>
      <w:t>3</w:t>
    </w:r>
    <w:r>
      <w:rPr>
        <w:rStyle w:val="PageNumber"/>
      </w:rPr>
      <w:fldChar w:fldCharType="end"/>
    </w:r>
  </w:p>
  <w:p w:rsidR="00B709D0" w:rsidRDefault="0007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C7" w:rsidRDefault="00294FC7" w:rsidP="00294FC7">
      <w:r>
        <w:separator/>
      </w:r>
    </w:p>
  </w:footnote>
  <w:footnote w:type="continuationSeparator" w:id="0">
    <w:p w:rsidR="00294FC7" w:rsidRDefault="00294FC7" w:rsidP="0029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C7" w:rsidRDefault="00294FC7" w:rsidP="00294FC7">
    <w:pPr>
      <w:jc w:val="center"/>
      <w:rPr>
        <w:b/>
        <w:bCs/>
      </w:rPr>
    </w:pPr>
    <w:r>
      <w:rPr>
        <w:b/>
        <w:bCs/>
      </w:rPr>
      <w:t>SEXUAL ASSAULT PREVENTION AND RESPONSE (SAPR)</w:t>
    </w:r>
  </w:p>
  <w:p w:rsidR="00294FC7" w:rsidRDefault="00294FC7" w:rsidP="00294FC7">
    <w:pPr>
      <w:jc w:val="center"/>
      <w:rPr>
        <w:b/>
        <w:bCs/>
      </w:rPr>
    </w:pPr>
    <w:r w:rsidRPr="00067435">
      <w:rPr>
        <w:b/>
        <w:bCs/>
      </w:rPr>
      <w:t>CHECKLIST</w:t>
    </w:r>
  </w:p>
  <w:p w:rsidR="00294FC7" w:rsidRDefault="00294FC7" w:rsidP="00294FC7">
    <w:pPr>
      <w:jc w:val="center"/>
      <w:rPr>
        <w:b/>
        <w:bCs/>
      </w:rPr>
    </w:pPr>
    <w:r>
      <w:rPr>
        <w:b/>
        <w:bCs/>
      </w:rPr>
      <w:t>Version 1.1</w:t>
    </w:r>
  </w:p>
  <w:p w:rsidR="002C72F2" w:rsidRDefault="000712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7"/>
    <w:rsid w:val="000144E0"/>
    <w:rsid w:val="000712B9"/>
    <w:rsid w:val="00294FC7"/>
    <w:rsid w:val="003E7BA6"/>
    <w:rsid w:val="0085178E"/>
    <w:rsid w:val="00E54515"/>
    <w:rsid w:val="00E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E375"/>
  <w15:chartTrackingRefBased/>
  <w15:docId w15:val="{1395C28F-2F3A-481A-8A66-BF49D04E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4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4FC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294FC7"/>
  </w:style>
  <w:style w:type="paragraph" w:styleId="NormalWeb">
    <w:name w:val="Normal (Web)"/>
    <w:basedOn w:val="Normal"/>
    <w:uiPriority w:val="99"/>
    <w:unhideWhenUsed/>
    <w:rsid w:val="00294FC7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rsid w:val="00294FC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F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4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4FC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FCE7F-D3C4-4CA6-A484-3F98E97AE926}"/>
</file>

<file path=customXml/itemProps2.xml><?xml version="1.0" encoding="utf-8"?>
<ds:datastoreItem xmlns:ds="http://schemas.openxmlformats.org/officeDocument/2006/customXml" ds:itemID="{479072D2-F8E6-4A16-A5D4-1B846097AF8E}"/>
</file>

<file path=customXml/itemProps3.xml><?xml version="1.0" encoding="utf-8"?>
<ds:datastoreItem xmlns:ds="http://schemas.openxmlformats.org/officeDocument/2006/customXml" ds:itemID="{B6AE3E26-8A5B-4FA3-8020-C48FEBADD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Luu, Chau H LCDR NSTC OD</dc:creator>
  <cp:keywords/>
  <dc:description/>
  <cp:lastModifiedBy>Vorpagel-Gunther, Donna J LT NSTC, N712</cp:lastModifiedBy>
  <cp:revision>6</cp:revision>
  <dcterms:created xsi:type="dcterms:W3CDTF">2019-05-08T13:49:00Z</dcterms:created>
  <dcterms:modified xsi:type="dcterms:W3CDTF">2019-08-12T23:42:00Z</dcterms:modified>
</cp:coreProperties>
</file>